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Buenosvinos Castiñeira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