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Wianecki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+19739957404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7264574826346595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maxwianecki@icloud.com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Mountain Lakes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07046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Janna Wianecki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+19732241495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Max Wianecki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