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Ivana Daniela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Skoliber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Y9559553p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1/9/1996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+34645749427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iskoliber@gmail.com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Ivana Daniela Skoliber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