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Nialet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47998411X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+34663381254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adriananr2004@gmail.com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Adriana Nialet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