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2026-03-10</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Rytis Vaščiula</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