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piwnick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+48516206951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piwnicki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piwnicki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