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Álvaro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Iglesias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+34644028919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05/10/2001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06603321K</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alvaro2001id@gmail.com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28791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15/03/2026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Álvaro Iglesias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