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2026-03-12</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Vytautas Balevičius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