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Owen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Marschall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+19192106482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A10830348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owen.marschall@gmail.com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Brooklyn, NY, USA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11217</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David Marschall</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+19192106917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15/03/2026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Owen Marschall</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