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Samantha</w:t>
      </w:r>
      <w:r w:rsidR="00405CC1">
        <w:t xml:space="preserve"> </w:t>
      </w:r>
      <w:r w:rsidRPr="00405CC1" w:rsidR="00405CC1">
        <w:t>Pereira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8703080009088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Hugo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