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Русев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kristianrusev02@gmail.com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+359889505224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