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David</w:t>
      </w:r>
      <w:r>
        <w:rPr>
          <w:u w:val="single"/>
        </w:rPr>
        <w:t xml:space="preserve"> </w:t>
      </w:r>
      <w:r w:rsidRPr="009E5F62">
        <w:rPr>
          <w:u w:val="single"/>
        </w:rPr>
        <w:t>Lagoa Costa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53118895G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Lía Rial Lagoa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10/12/2022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10/03/2026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David Lagoa Costa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