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Kwiatkowska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+48660248060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Halina Kamińska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