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Assaf</w:t>
      </w:r>
      <w:r w:rsidR="00594BA5">
        <w:rPr>
          <w:sz w:val="20"/>
          <w:szCs w:val="20"/>
          <w:lang w:val="bg-BG"/>
        </w:rPr>
        <w:t xml:space="preserve"> </w:t>
      </w:r>
      <w:r w:rsidRPr="001D0D09">
        <w:rPr>
          <w:sz w:val="20"/>
          <w:szCs w:val="20"/>
        </w:rPr>
        <w:t>Bitton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+3590505559785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bitton.assaf.m@gmail.com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