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Vasil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Nikolov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vav4o.nikolov@gmail.com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+359888490851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4.2.2003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