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Nerea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 zambrana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49909455F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3/6/2004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+34644751307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nereafernandezzam@gmail.com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Nerea Fernández zambrana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