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Cheryl</w:t>
      </w:r>
      <w:r w:rsidR="00405CC1">
        <w:t xml:space="preserve"> </w:t>
      </w:r>
      <w:r w:rsidRPr="00405CC1" w:rsidR="00405CC1">
        <w:t>Jansen van rensburg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9311190014086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