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Alvarez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49317469H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25/11/2007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+34603657808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malvarezd@escolagoar.cat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Martina Alvarez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