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cezary truniarz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+48693203551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