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Kostecka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+48661955875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Rokicka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Rokicki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