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Savash Yorganci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+447397234333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Kira Suchkova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11.08.2015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Emilka Sopotek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29.10.2014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