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michal purzynski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+48792778525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