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chiniewicz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+48538892643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chiniewicz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chiniewicz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