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Galina Ruseva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+35989669442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