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Georgi  Dautov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2.4.2006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+359885018800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georgedautov808@gmail.com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