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Herzl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Rabanian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7.9.1969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+9720506212802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rabanianherzl@gmail.com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Dvir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31.12.2012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