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jacov</w:t>
      </w:r>
      <w:r w:rsidR="00594BA5">
        <w:rPr>
          <w:sz w:val="20"/>
          <w:szCs w:val="20"/>
          <w:lang w:val="bg-BG"/>
        </w:rPr>
        <w:t xml:space="preserve"> </w:t>
      </w:r>
      <w:r w:rsidRPr="001D0D09">
        <w:rPr>
          <w:sz w:val="20"/>
          <w:szCs w:val="20"/>
        </w:rPr>
        <w:t>menasherov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+9720544393172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kob.bmc@gmail.com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