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Стоян Стоянов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4.1.1986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+359886739000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stoyanovst@hotmail.com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Неда Стоянова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28.12.2014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