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Elana</w:t>
      </w:r>
      <w:r w:rsidR="00405CC1">
        <w:t xml:space="preserve"> </w:t>
      </w:r>
      <w:r w:rsidRPr="00405CC1" w:rsidR="00405CC1">
        <w:t>Stadler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8303150193084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2026/03/21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Jaco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2015/12/31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Dean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2015/12/31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