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Novytskui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+48500658705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Anastasiia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Alasa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Lila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Nikola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10.09.2017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