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22/03/2026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José Manuel  Corrêa de Lacerda Pereira da Costa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06/08/1983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245199527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josemanuelacerda14@gmail.com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+351918507717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José Manuel de Santana Castelo Pereira da Costa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20/12/2016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