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Íria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Vega Díaz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47864547Y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11/11/2004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+34693766070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zaidagevai@gmail.com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Íria Vega Díaz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