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Ilia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Hristanov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hristanov.ilia@gmail.com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+359884381148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28.12.2008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