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Tanya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9.3.1971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+359888955547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gh@abv.bg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Yana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