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Daryl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Robins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+447736880470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Js856473 B</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darylrobins@live.com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London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Sw12 8pt</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Keith Robins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+447831131492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Daryl Robins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