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Susana</w:t>
      </w:r>
      <w:r>
        <w:t xml:space="preserve">      </w:t>
      </w:r>
      <w:r>
        <w:rPr>
          <w:rFonts w:hint="eastAsia"/>
        </w:rPr>
        <w:t>Escandon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23/05/1978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+593998457700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escandonsusi@gmail.com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Rafaela  </w:t>
      </w:r>
      <w:r w:rsidRPr="004F7801" w:rsidR="004F7801">
        <w:rPr>
          <w:color w:val="000000" w:themeColor="text1"/>
        </w:rPr>
        <w:t>Larrea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19/04/2008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