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Борислав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Заков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+359877969424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bobi11zakov@gmail.com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Велизар Заков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