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Garcia Avellaneda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