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Monika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Adamova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moonika.adamoova23@gmail.com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+359876438808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7.10.2005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