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Andrea      Pierucci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28/04/2004   numero di telefono:     +393349239058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jibaro.282004@gmail.com      Indirizzo: Via Tor Paluzzi, 157, Albano Laziale,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PRCNDR04D28H501L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Andrea      Pierucci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