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+359885955847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trasologa@abv.bg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Добрев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