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Oscar</w:t>
      </w:r>
      <w:r w:rsidR="00594BA5">
        <w:rPr>
          <w:sz w:val="20"/>
          <w:szCs w:val="20"/>
          <w:lang w:val="bg-BG"/>
        </w:rPr>
        <w:t xml:space="preserve"> </w:t>
      </w:r>
      <w:r w:rsidRPr="001D0D09">
        <w:rPr>
          <w:sz w:val="20"/>
          <w:szCs w:val="20"/>
        </w:rPr>
        <w:t>Durrant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+447340625567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oscardurrant@gmail.com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