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Andrzejewska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+48505022800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Chachulska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Chachulski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