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TETIANA YANDURA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+48731359638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21.12.1986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KSENIIA Yandura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16.03.2009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16.03.2026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