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Debbie</w:t>
      </w:r>
      <w:r w:rsidR="00405CC1">
        <w:t xml:space="preserve"> </w:t>
      </w:r>
      <w:r w:rsidRPr="00405CC1" w:rsidR="00405CC1">
        <w:t>Mackrill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8004090176086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Jaxon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