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Carmen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Huerta  Collada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52618783g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30/01/1974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+34636652421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carmenhuertacollada@gmail.com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Carmen Huerta  Collada </w:t>
      </w:r>
      <w:r w:rsidR="00213D63">
        <w:rPr>
          <w:sz w:val="22"/>
          <w:szCs w:val="22"/>
          <w:lang w:val="en-US"/>
        </w:rPr>
        <w:br/>
        <w:t xml:space="preserve">                                                                                   </w:t>
      </w:r>
      <w:r w:rsidRPr="002F4A70" w:rsidR="002F4A70">
        <w:rPr>
          <w:sz w:val="22"/>
          <w:szCs w:val="22"/>
          <w:lang w:val="en-US"/>
        </w:rPr>
        <w:t>52618783g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