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Vana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Skracic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+3850919528929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30/05/2002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070054673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vana.skracic@gmail.com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21000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19/03/2026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Vana Skracic</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