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mica</w:t>
      </w:r>
      <w:r w:rsidR="00594BA5">
        <w:rPr>
          <w:sz w:val="20"/>
          <w:szCs w:val="20"/>
          <w:lang w:val="bg-BG"/>
        </w:rPr>
        <w:t xml:space="preserve"> </w:t>
      </w:r>
      <w:r w:rsidRPr="001D0D09">
        <w:rPr>
          <w:sz w:val="20"/>
          <w:szCs w:val="20"/>
        </w:rPr>
        <w:t>rivers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+4407715623090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micarivers@hotmail.co.uk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