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Łobaczewski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+48576378807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Łobaczewski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