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Николай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Колев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19.3.1987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+359883346951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nevenakoleva@icloud.com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1.3.2026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